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8BE" w:rsidRPr="00724809" w:rsidRDefault="007108BE" w:rsidP="007108BE">
      <w:pPr>
        <w:tabs>
          <w:tab w:val="left" w:pos="1985"/>
        </w:tabs>
        <w:spacing w:after="100" w:afterAutospacing="1"/>
        <w:rPr>
          <w:rFonts w:ascii="Arial" w:eastAsia="MS Mincho" w:hAnsi="Arial" w:cs="Arial"/>
          <w:b/>
          <w:sz w:val="22"/>
        </w:rPr>
      </w:pPr>
      <w:r w:rsidRPr="00724809">
        <w:rPr>
          <w:rFonts w:ascii="Arial" w:eastAsia="MS Mincho" w:hAnsi="Arial" w:cs="Arial"/>
          <w:b/>
          <w:sz w:val="22"/>
        </w:rPr>
        <w:t>3GPP TSG-RAN WG2 Meeting #116bis electronic</w:t>
      </w:r>
      <w:r w:rsidRPr="00724809">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sidR="00165C81" w:rsidRPr="00165C81">
        <w:rPr>
          <w:rFonts w:ascii="Arial" w:eastAsia="MS Mincho" w:hAnsi="Arial" w:cs="Arial"/>
          <w:b/>
          <w:sz w:val="22"/>
        </w:rPr>
        <w:t>R2-2201313</w:t>
      </w:r>
    </w:p>
    <w:p w:rsidR="00D1406E" w:rsidRPr="00D1406E" w:rsidRDefault="007108BE" w:rsidP="007108BE">
      <w:pPr>
        <w:tabs>
          <w:tab w:val="left" w:pos="1985"/>
        </w:tabs>
        <w:spacing w:after="100" w:afterAutospacing="1"/>
        <w:rPr>
          <w:rFonts w:ascii="Times New Roman" w:eastAsia="Times New Roman" w:hAnsi="Times New Roman" w:cs="Times New Roman"/>
          <w:b/>
          <w:bCs/>
          <w:kern w:val="0"/>
          <w:sz w:val="24"/>
          <w:szCs w:val="20"/>
          <w:lang w:val="en-GB" w:eastAsia="ja-JP"/>
        </w:rPr>
      </w:pPr>
      <w:r w:rsidRPr="00724809">
        <w:rPr>
          <w:rFonts w:ascii="Arial" w:eastAsia="MS Mincho" w:hAnsi="Arial" w:cs="Arial"/>
          <w:b/>
          <w:sz w:val="22"/>
        </w:rPr>
        <w:t>Online, January, 2022</w:t>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sidR="00D1406E"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8913D9">
        <w:rPr>
          <w:rFonts w:ascii="Arial" w:eastAsia="SimSun" w:hAnsi="Arial" w:cs="Arial"/>
          <w:b/>
          <w:bCs/>
          <w:kern w:val="0"/>
          <w:sz w:val="24"/>
          <w:szCs w:val="20"/>
          <w:lang w:val="en-GB" w:eastAsia="zh-CN"/>
        </w:rPr>
        <w:t>11.4</w:t>
      </w:r>
      <w:r w:rsidRPr="00D1406E">
        <w:rPr>
          <w:rFonts w:ascii="Arial" w:eastAsia="SimSun" w:hAnsi="Arial" w:cs="Arial" w:hint="eastAsia"/>
          <w:b/>
          <w:bCs/>
          <w:kern w:val="0"/>
          <w:sz w:val="24"/>
          <w:szCs w:val="20"/>
          <w:lang w:val="en-GB" w:eastAsia="zh-CN"/>
        </w:rPr>
        <w:t xml:space="preserve"> (</w:t>
      </w:r>
      <w:r w:rsidR="008913D9">
        <w:rPr>
          <w:rFonts w:ascii="Arial" w:eastAsia="SimSun" w:hAnsi="Arial" w:cs="Arial"/>
          <w:b/>
          <w:bCs/>
          <w:kern w:val="0"/>
          <w:sz w:val="24"/>
          <w:szCs w:val="20"/>
          <w:lang w:val="en-GB" w:eastAsia="zh-CN"/>
        </w:rPr>
        <w:t>on-demand PRS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8913D9">
        <w:rPr>
          <w:rFonts w:ascii="Arial" w:eastAsia="Times New Roman" w:hAnsi="Arial" w:cs="Arial"/>
          <w:b/>
          <w:bCs/>
          <w:kern w:val="0"/>
          <w:sz w:val="24"/>
          <w:szCs w:val="20"/>
          <w:lang w:val="en-GB" w:eastAsia="en-US"/>
        </w:rPr>
        <w:t xml:space="preserve">On-demand PRS </w:t>
      </w:r>
      <w:r w:rsidR="00B023CE">
        <w:rPr>
          <w:rFonts w:ascii="Arial" w:eastAsia="Times New Roman" w:hAnsi="Arial" w:cs="Arial"/>
          <w:b/>
          <w:bCs/>
          <w:kern w:val="0"/>
          <w:sz w:val="24"/>
          <w:szCs w:val="20"/>
          <w:lang w:val="en-GB" w:eastAsia="en-US"/>
        </w:rPr>
        <w:t xml:space="preserve">request and configuration </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8913D9" w:rsidRDefault="008913D9" w:rsidP="00F21636">
      <w:r>
        <w:t>In R2#106, RAN2 made the following bulk agreements:</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Agreements:</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Proposal 1: RAN2 to agree to support the UE originated request of on-demand PRS via MO-LR for autonomous self location. (11/14)</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Proposal 3: RAN2 to agree that UE can send an MO-LR Request message included in an UL NAS TRANSPORT message to the serving AMF including an LPP Request Assistance Data message which is used for on-demand DL-PRS transmission, and the MOLR-Type of this MO-LR Request message is “assistanceData”. (12/14)</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rsidR="008913D9" w:rsidRDefault="008913D9" w:rsidP="00F21636">
      <w:pPr>
        <w:rPr>
          <w:lang w:val="en-GB"/>
        </w:rPr>
      </w:pP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Agreements:</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 xml:space="preserve">Proposal 1.1: The UE may initiate an on-demand PRS request per positioning method including DL-TDoA, DL-AoD and Multi-RTT, via the existing LPP RequestAssistanceData message. </w:t>
      </w:r>
    </w:p>
    <w:p w:rsidR="008913D9" w:rsidRPr="00211C68" w:rsidRDefault="008913D9" w:rsidP="008913D9">
      <w:pPr>
        <w:pStyle w:val="Doc-text2"/>
        <w:pBdr>
          <w:top w:val="single" w:sz="4" w:space="1" w:color="auto"/>
          <w:left w:val="single" w:sz="4" w:space="4" w:color="auto"/>
          <w:bottom w:val="single" w:sz="4" w:space="1" w:color="auto"/>
          <w:right w:val="single" w:sz="4" w:space="4" w:color="auto"/>
        </w:pBdr>
      </w:pPr>
      <w:r w:rsidRPr="00211C68">
        <w:t>Proposal 1.2: There is no need for introducing a new LPP message to carry the on-demand PRS request.</w:t>
      </w:r>
    </w:p>
    <w:p w:rsidR="008913D9" w:rsidRPr="008913D9" w:rsidRDefault="008913D9" w:rsidP="00F21636">
      <w:pPr>
        <w:rPr>
          <w:lang w:val="en-GB"/>
        </w:rPr>
      </w:pPr>
    </w:p>
    <w:p w:rsidR="00F21636" w:rsidRDefault="001C6425" w:rsidP="00F21636">
      <w:r>
        <w:t>I</w:t>
      </w:r>
      <w:r>
        <w:rPr>
          <w:rFonts w:hint="eastAsia"/>
        </w:rPr>
        <w:t xml:space="preserve">n </w:t>
      </w:r>
      <w:r>
        <w:t xml:space="preserve">this contribution, we mainly discuss about the contents of </w:t>
      </w:r>
      <w:r w:rsidRPr="00CB4B6D">
        <w:t>[Post11</w:t>
      </w:r>
      <w:r>
        <w:t>6</w:t>
      </w:r>
      <w:r w:rsidRPr="00CB4B6D">
        <w:t>-e][60</w:t>
      </w:r>
      <w:r>
        <w:t>1</w:t>
      </w:r>
      <w:r w:rsidRPr="00CB4B6D">
        <w:t xml:space="preserve">][POS] </w:t>
      </w:r>
      <w:r>
        <w:t>Network control and UE request</w:t>
      </w:r>
      <w:r w:rsidRPr="00CB4B6D">
        <w:t xml:space="preserve"> for on-demand PRS </w:t>
      </w:r>
      <w:r>
        <w:t xml:space="preserve">parameters </w:t>
      </w:r>
      <w:r w:rsidRPr="00CB4B6D">
        <w:t>(</w:t>
      </w:r>
      <w:r>
        <w:t>Ericsson</w:t>
      </w:r>
      <w:r w:rsidRPr="00CB4B6D">
        <w:t>)</w:t>
      </w:r>
      <w:r>
        <w:t>.</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C94420" w:rsidRDefault="008913D9" w:rsidP="00382959">
      <w:r>
        <w:t xml:space="preserve">In the discussion of </w:t>
      </w:r>
      <w:r w:rsidRPr="00CB4B6D">
        <w:t>[Post11</w:t>
      </w:r>
      <w:r>
        <w:t>6</w:t>
      </w:r>
      <w:r w:rsidRPr="00CB4B6D">
        <w:t>-e][60</w:t>
      </w:r>
      <w:r>
        <w:t>1</w:t>
      </w:r>
      <w:r w:rsidRPr="00CB4B6D">
        <w:t xml:space="preserve">][POS] </w:t>
      </w:r>
      <w:r>
        <w:t>Network control and UE request</w:t>
      </w:r>
      <w:r w:rsidRPr="00CB4B6D">
        <w:t xml:space="preserve"> for on-demand PRS </w:t>
      </w:r>
      <w:r>
        <w:t xml:space="preserve">parameters </w:t>
      </w:r>
      <w:r w:rsidRPr="00CB4B6D">
        <w:t>(</w:t>
      </w:r>
      <w:r>
        <w:t>Ericsson</w:t>
      </w:r>
      <w:r w:rsidRPr="00CB4B6D">
        <w:t>)</w:t>
      </w:r>
      <w:r>
        <w:t xml:space="preserve">, there were several issues were touched. Since we didn’t show our preference for the issues therein, here first we discuss on those issues. </w:t>
      </w:r>
    </w:p>
    <w:p w:rsidR="008913D9" w:rsidRDefault="008913D9" w:rsidP="008913D9">
      <w:pPr>
        <w:pStyle w:val="a3"/>
        <w:numPr>
          <w:ilvl w:val="1"/>
          <w:numId w:val="3"/>
        </w:numPr>
        <w:ind w:leftChars="0"/>
      </w:pPr>
      <w:r>
        <w:t xml:space="preserve">Explicit indication </w:t>
      </w:r>
    </w:p>
    <w:p w:rsidR="008913D9" w:rsidRDefault="008913D9" w:rsidP="008913D9">
      <w:r>
        <w:t>O</w:t>
      </w:r>
      <w:r>
        <w:rPr>
          <w:rFonts w:hint="eastAsia"/>
        </w:rPr>
        <w:t xml:space="preserve">ne </w:t>
      </w:r>
      <w:r>
        <w:t xml:space="preserve">issue was whether UE can request on demand PRS with its own explicit indication of the parameters than the given index from the network. Basically UE should be able to indicate its own preference with enough flexibility and granularity. The reason to apply on demand PRS is to reduce the unnecessary transmission power and energy for maintaining DL PRS transmission. UE can judge its own preference on DL PRS requirement, and </w:t>
      </w:r>
      <w:r>
        <w:lastRenderedPageBreak/>
        <w:t xml:space="preserve">it is always minimum while meeting the requirement of Quality of service since UE’s power also can be reduced only with minimum reception of DL PRS. By reducing the unnecessary request of DL PRS transmission, both energy consumption of UE side and network side can be reduced effectively. </w:t>
      </w:r>
      <w:r w:rsidR="00901630">
        <w:t>Therefore, UE should be able to indicate its own characteristics on DL PRS even network finally might confirm rather coarse DL PRS configuration based on its own decision. And also RAN1 has made the related agreement for UE initiated on demand DL PRS.</w:t>
      </w:r>
    </w:p>
    <w:p w:rsidR="00901630" w:rsidRPr="00901630" w:rsidRDefault="00901630" w:rsidP="008913D9">
      <w:pPr>
        <w:rPr>
          <w:b/>
        </w:rPr>
      </w:pPr>
      <w:r w:rsidRPr="00901630">
        <w:rPr>
          <w:b/>
        </w:rPr>
        <w:t xml:space="preserve">Proposal 1. UE should be able to indicate its DL PRS configuration by explicit indication of related parameters. </w:t>
      </w:r>
    </w:p>
    <w:p w:rsidR="00901630" w:rsidRDefault="00901630" w:rsidP="008913D9"/>
    <w:p w:rsidR="00901630" w:rsidRDefault="00901630" w:rsidP="00901630">
      <w:pPr>
        <w:pStyle w:val="a3"/>
        <w:numPr>
          <w:ilvl w:val="1"/>
          <w:numId w:val="3"/>
        </w:numPr>
        <w:ind w:leftChars="0"/>
      </w:pPr>
      <w:r>
        <w:t>Parameter ranges for UE request</w:t>
      </w:r>
    </w:p>
    <w:p w:rsidR="00901630" w:rsidRDefault="00901630" w:rsidP="008913D9">
      <w:r>
        <w:rPr>
          <w:rFonts w:hint="eastAsia"/>
        </w:rPr>
        <w:t xml:space="preserve">When UE requests the </w:t>
      </w:r>
      <w:r>
        <w:t>preference</w:t>
      </w:r>
      <w:r>
        <w:rPr>
          <w:rFonts w:hint="eastAsia"/>
        </w:rPr>
        <w:t xml:space="preserve"> </w:t>
      </w:r>
      <w:r>
        <w:t>of DL PRS for on demand request, there should be the ability to indicate all the preference from UE side. RAN1 already agreed to free indication of the PRS preference by the UE. Even there is UE’s request first to the network, still final confirm and configuration on the DL PRS in the assistance message would be up to the network. Therefore, we also think the value range of each parameters would be as it is in the current ASN.1 and there is no need to be further reduced and indicated by the network on the value ranges.</w:t>
      </w:r>
    </w:p>
    <w:p w:rsidR="00901630" w:rsidRDefault="00901630" w:rsidP="008913D9"/>
    <w:p w:rsidR="00901630" w:rsidRPr="00901630" w:rsidRDefault="00901630" w:rsidP="008913D9">
      <w:pPr>
        <w:rPr>
          <w:b/>
        </w:rPr>
      </w:pPr>
      <w:r w:rsidRPr="00901630">
        <w:rPr>
          <w:b/>
        </w:rPr>
        <w:t xml:space="preserve">Proposal 2. UE should be able to request the on demand DL PRS parameters from the default value range without network’s further reduction of </w:t>
      </w:r>
      <w:r w:rsidR="00C30142">
        <w:rPr>
          <w:b/>
        </w:rPr>
        <w:t xml:space="preserve">this </w:t>
      </w:r>
      <w:r w:rsidRPr="00901630">
        <w:rPr>
          <w:b/>
        </w:rPr>
        <w:t>value range.</w:t>
      </w:r>
    </w:p>
    <w:p w:rsidR="00901630" w:rsidRDefault="00901630" w:rsidP="008913D9"/>
    <w:p w:rsidR="00901630" w:rsidRDefault="00901630" w:rsidP="00901630">
      <w:pPr>
        <w:pStyle w:val="a3"/>
        <w:numPr>
          <w:ilvl w:val="1"/>
          <w:numId w:val="3"/>
        </w:numPr>
        <w:ind w:leftChars="0"/>
      </w:pPr>
      <w:r>
        <w:t>Appending RRM measurement result</w:t>
      </w:r>
    </w:p>
    <w:p w:rsidR="00901630" w:rsidRDefault="00901630" w:rsidP="00901630">
      <w:r>
        <w:rPr>
          <w:rFonts w:hint="eastAsia"/>
        </w:rPr>
        <w:t xml:space="preserve">As one of question asked was the necessity of RRM measurement appending to the on-demand DL PRS </w:t>
      </w:r>
      <w:r>
        <w:t>request</w:t>
      </w:r>
      <w:r>
        <w:rPr>
          <w:rFonts w:hint="eastAsia"/>
        </w:rPr>
        <w:t xml:space="preserve"> </w:t>
      </w:r>
      <w:r>
        <w:t>message by the UE. In our view, the adding the RRM measurement result related to the DL PRS can reduce the latency to get the final on-demand DL PRS configuration since network needs the separate signaling from/to UE to get the related RRM measurement besides of on-demand DL PRS request/configuration. Accompanying RRM measurement result with the on-demand DL PRS request message can save the further signaling load and time to get the finally configured DL PRS configuration from the network.</w:t>
      </w:r>
    </w:p>
    <w:p w:rsidR="00901630" w:rsidRPr="00901630" w:rsidRDefault="00901630" w:rsidP="00901630">
      <w:pPr>
        <w:rPr>
          <w:b/>
        </w:rPr>
      </w:pPr>
      <w:r w:rsidRPr="00901630">
        <w:rPr>
          <w:b/>
        </w:rPr>
        <w:t>Proposal 3. UE should be able to request the on demand DL PRS along with the RRM measurement.</w:t>
      </w:r>
    </w:p>
    <w:p w:rsidR="00901630" w:rsidRDefault="00901630" w:rsidP="00901630"/>
    <w:p w:rsidR="00901630" w:rsidRDefault="00901630" w:rsidP="00901630">
      <w:pPr>
        <w:pStyle w:val="a3"/>
        <w:numPr>
          <w:ilvl w:val="1"/>
          <w:numId w:val="3"/>
        </w:numPr>
        <w:ind w:leftChars="0"/>
      </w:pPr>
      <w:r>
        <w:t>prohibit timer for UE’s request of on-demand DL PRS</w:t>
      </w:r>
    </w:p>
    <w:p w:rsidR="00901630" w:rsidRDefault="00901630" w:rsidP="00901630">
      <w:r>
        <w:t>A</w:t>
      </w:r>
      <w:r>
        <w:rPr>
          <w:rFonts w:hint="eastAsia"/>
        </w:rPr>
        <w:t xml:space="preserve">nother aspects </w:t>
      </w:r>
      <w:r>
        <w:t xml:space="preserve">to be considered is to prohibition from frequent request for on-demand DL PRS. Obviously the unnecessary frequent request of on-demand DL PRS would make the network busy, and unnecessary load for processing at LMF. One of basic way is to let the UE request based on received on-demand DL PRS configuration from LMF. However this is also not guaranteeing the repetitive request based on single received DL PRS configuration though. In our view, the preconfiguration of on-demand DL PRS should be the default way to prohibition and additionally using prohibit timer could help the LMF for avoiding unnecessary request from the UE. LMF should give the configuration for on-demand DL PRS for the first time, and UE can  request based on </w:t>
      </w:r>
      <w:r>
        <w:lastRenderedPageBreak/>
        <w:t>that received one, and this can be repeated until LMF further configure the prohibit timer to the UE.</w:t>
      </w:r>
    </w:p>
    <w:p w:rsidR="00901630" w:rsidRPr="00901630" w:rsidRDefault="00901630" w:rsidP="00901630"/>
    <w:p w:rsidR="00901630" w:rsidRPr="001C6425" w:rsidRDefault="00901630" w:rsidP="00901630">
      <w:pPr>
        <w:rPr>
          <w:b/>
        </w:rPr>
      </w:pPr>
      <w:r w:rsidRPr="001C6425">
        <w:rPr>
          <w:b/>
        </w:rPr>
        <w:t xml:space="preserve">Proposal 4. LMF can indicate the prohibit timer for the UE not to request on-demand DL PRS </w:t>
      </w:r>
      <w:r w:rsidR="001C6425" w:rsidRPr="001C6425">
        <w:rPr>
          <w:b/>
        </w:rPr>
        <w:t xml:space="preserve">during </w:t>
      </w:r>
      <w:r w:rsidR="00C30142">
        <w:rPr>
          <w:b/>
        </w:rPr>
        <w:t xml:space="preserve">specific </w:t>
      </w:r>
      <w:r w:rsidR="001C6425" w:rsidRPr="001C6425">
        <w:rPr>
          <w:b/>
        </w:rPr>
        <w:t xml:space="preserve">time. </w:t>
      </w:r>
    </w:p>
    <w:p w:rsidR="00901630" w:rsidRDefault="00901630" w:rsidP="00901630"/>
    <w:p w:rsidR="00901630" w:rsidRDefault="00901630" w:rsidP="00901630"/>
    <w:p w:rsidR="00CC3651" w:rsidRPr="00CC3651" w:rsidRDefault="00CC3651" w:rsidP="00CC3651">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CC3651">
        <w:rPr>
          <w:rFonts w:ascii="Arial" w:eastAsia="SimSun" w:hAnsi="Arial" w:cs="Arial"/>
          <w:kern w:val="0"/>
          <w:sz w:val="36"/>
          <w:szCs w:val="20"/>
          <w:lang w:eastAsia="en-US"/>
        </w:rPr>
        <w:t xml:space="preserve">Conclusion </w:t>
      </w:r>
    </w:p>
    <w:p w:rsidR="00CC3651" w:rsidRDefault="00CC3651" w:rsidP="00382959">
      <w:r>
        <w:t xml:space="preserve">In this contribution, we discussed on the </w:t>
      </w:r>
      <w:r w:rsidR="001C6425">
        <w:t>on-demand DL PRS request and configuration perspective,</w:t>
      </w:r>
      <w:r>
        <w:t xml:space="preserve"> and has the following proposal:</w:t>
      </w:r>
    </w:p>
    <w:p w:rsidR="001C6425" w:rsidRPr="00901630" w:rsidRDefault="001C6425" w:rsidP="001C6425">
      <w:pPr>
        <w:rPr>
          <w:b/>
        </w:rPr>
      </w:pPr>
      <w:r w:rsidRPr="00901630">
        <w:rPr>
          <w:b/>
        </w:rPr>
        <w:t xml:space="preserve">Proposal 1. UE should be able to indicate its DL PRS configuration by explicit indication of related parameters. </w:t>
      </w:r>
    </w:p>
    <w:p w:rsidR="001C6425" w:rsidRPr="00901630" w:rsidRDefault="001C6425" w:rsidP="001C6425">
      <w:pPr>
        <w:rPr>
          <w:b/>
        </w:rPr>
      </w:pPr>
      <w:r w:rsidRPr="00901630">
        <w:rPr>
          <w:b/>
        </w:rPr>
        <w:t>Proposal 2. UE should be able to request the on demand DL PRS parameters from the default value range without network’s further</w:t>
      </w:r>
      <w:bookmarkStart w:id="0" w:name="_GoBack"/>
      <w:bookmarkEnd w:id="0"/>
      <w:r w:rsidRPr="00901630">
        <w:rPr>
          <w:b/>
        </w:rPr>
        <w:t xml:space="preserve"> reduction of </w:t>
      </w:r>
      <w:r w:rsidR="00C30142">
        <w:rPr>
          <w:b/>
        </w:rPr>
        <w:t xml:space="preserve">this </w:t>
      </w:r>
      <w:r w:rsidRPr="00901630">
        <w:rPr>
          <w:b/>
        </w:rPr>
        <w:t>value range.</w:t>
      </w:r>
    </w:p>
    <w:p w:rsidR="001C6425" w:rsidRPr="00901630" w:rsidRDefault="001C6425" w:rsidP="001C6425">
      <w:pPr>
        <w:rPr>
          <w:b/>
        </w:rPr>
      </w:pPr>
      <w:r w:rsidRPr="00901630">
        <w:rPr>
          <w:b/>
        </w:rPr>
        <w:t>Proposal 3. UE should be able to request the on demand DL PRS along with the RRM measurement.</w:t>
      </w:r>
    </w:p>
    <w:p w:rsidR="00C30142" w:rsidRPr="001C6425" w:rsidRDefault="00C30142" w:rsidP="00C30142">
      <w:pPr>
        <w:rPr>
          <w:b/>
        </w:rPr>
      </w:pPr>
      <w:r w:rsidRPr="001C6425">
        <w:rPr>
          <w:b/>
        </w:rPr>
        <w:t xml:space="preserve">Proposal 4. LMF can indicate the prohibit timer for the UE not to request on-demand DL PRS during </w:t>
      </w:r>
      <w:r>
        <w:rPr>
          <w:b/>
        </w:rPr>
        <w:t xml:space="preserve">specific </w:t>
      </w:r>
      <w:r w:rsidRPr="001C6425">
        <w:rPr>
          <w:b/>
        </w:rPr>
        <w:t xml:space="preserve">time. </w:t>
      </w:r>
    </w:p>
    <w:p w:rsidR="000122EF" w:rsidRPr="00C30142" w:rsidRDefault="000122EF" w:rsidP="000122EF"/>
    <w:p w:rsidR="00CC3651" w:rsidRPr="000122EF" w:rsidRDefault="00CC3651" w:rsidP="00382959">
      <w:pPr>
        <w:rPr>
          <w:b/>
        </w:rPr>
      </w:pPr>
    </w:p>
    <w:sectPr w:rsidR="00CC3651" w:rsidRPr="000122EF" w:rsidSect="00A07A70">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D87" w:rsidRDefault="00306D87" w:rsidP="000B06D4">
      <w:pPr>
        <w:spacing w:after="0" w:line="240" w:lineRule="auto"/>
      </w:pPr>
      <w:r>
        <w:separator/>
      </w:r>
    </w:p>
  </w:endnote>
  <w:endnote w:type="continuationSeparator" w:id="0">
    <w:p w:rsidR="00306D87" w:rsidRDefault="00306D87"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D87" w:rsidRDefault="00306D87" w:rsidP="000B06D4">
      <w:pPr>
        <w:spacing w:after="0" w:line="240" w:lineRule="auto"/>
      </w:pPr>
      <w:r>
        <w:separator/>
      </w:r>
    </w:p>
  </w:footnote>
  <w:footnote w:type="continuationSeparator" w:id="0">
    <w:p w:rsidR="00306D87" w:rsidRDefault="00306D87"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9920ED06"/>
    <w:lvl w:ilvl="0">
      <w:start w:val="1"/>
      <w:numFmt w:val="decimal"/>
      <w:lvlText w:val="%1."/>
      <w:lvlJc w:val="left"/>
      <w:pPr>
        <w:ind w:left="760" w:hanging="360"/>
      </w:pPr>
      <w:rPr>
        <w:rFonts w:hint="default"/>
      </w:rPr>
    </w:lvl>
    <w:lvl w:ilvl="1">
      <w:start w:val="1"/>
      <w:numFmt w:val="decimal"/>
      <w:isLgl/>
      <w:lvlText w:val="%1.%2"/>
      <w:lvlJc w:val="left"/>
      <w:pPr>
        <w:ind w:left="895" w:hanging="495"/>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22EF"/>
    <w:rsid w:val="00021023"/>
    <w:rsid w:val="00062BB9"/>
    <w:rsid w:val="00077A11"/>
    <w:rsid w:val="000A3332"/>
    <w:rsid w:val="000B06D4"/>
    <w:rsid w:val="000B6F13"/>
    <w:rsid w:val="000F4FCD"/>
    <w:rsid w:val="000F60FB"/>
    <w:rsid w:val="000F6F27"/>
    <w:rsid w:val="000F6FB8"/>
    <w:rsid w:val="00110FBC"/>
    <w:rsid w:val="00160D06"/>
    <w:rsid w:val="00162ADE"/>
    <w:rsid w:val="00165C81"/>
    <w:rsid w:val="001777DB"/>
    <w:rsid w:val="00196405"/>
    <w:rsid w:val="001B735A"/>
    <w:rsid w:val="001C6425"/>
    <w:rsid w:val="00216DCE"/>
    <w:rsid w:val="002342A4"/>
    <w:rsid w:val="00263C60"/>
    <w:rsid w:val="003042DF"/>
    <w:rsid w:val="00306D87"/>
    <w:rsid w:val="003460AF"/>
    <w:rsid w:val="003622D6"/>
    <w:rsid w:val="00382959"/>
    <w:rsid w:val="00387C82"/>
    <w:rsid w:val="00462BE0"/>
    <w:rsid w:val="004809ED"/>
    <w:rsid w:val="00485E03"/>
    <w:rsid w:val="004B028A"/>
    <w:rsid w:val="004D4124"/>
    <w:rsid w:val="004E35F4"/>
    <w:rsid w:val="004F1E28"/>
    <w:rsid w:val="00537E60"/>
    <w:rsid w:val="005A3478"/>
    <w:rsid w:val="005D4624"/>
    <w:rsid w:val="006024A1"/>
    <w:rsid w:val="00653587"/>
    <w:rsid w:val="00686A78"/>
    <w:rsid w:val="006E7911"/>
    <w:rsid w:val="007108BE"/>
    <w:rsid w:val="00727D4D"/>
    <w:rsid w:val="00743738"/>
    <w:rsid w:val="007677D3"/>
    <w:rsid w:val="007A2F72"/>
    <w:rsid w:val="00827318"/>
    <w:rsid w:val="00845894"/>
    <w:rsid w:val="008522F1"/>
    <w:rsid w:val="00880A80"/>
    <w:rsid w:val="008913D9"/>
    <w:rsid w:val="008C7847"/>
    <w:rsid w:val="008F2CA6"/>
    <w:rsid w:val="00901630"/>
    <w:rsid w:val="00A07A70"/>
    <w:rsid w:val="00A36D3D"/>
    <w:rsid w:val="00A97DE8"/>
    <w:rsid w:val="00AC57BC"/>
    <w:rsid w:val="00AD24AE"/>
    <w:rsid w:val="00AE4224"/>
    <w:rsid w:val="00B023CE"/>
    <w:rsid w:val="00B26C4B"/>
    <w:rsid w:val="00B50C36"/>
    <w:rsid w:val="00B827EE"/>
    <w:rsid w:val="00BD1869"/>
    <w:rsid w:val="00C01775"/>
    <w:rsid w:val="00C30142"/>
    <w:rsid w:val="00C94420"/>
    <w:rsid w:val="00C96619"/>
    <w:rsid w:val="00CC3651"/>
    <w:rsid w:val="00CE66AE"/>
    <w:rsid w:val="00CF6ED2"/>
    <w:rsid w:val="00D1406E"/>
    <w:rsid w:val="00D846F9"/>
    <w:rsid w:val="00DC036C"/>
    <w:rsid w:val="00DF5830"/>
    <w:rsid w:val="00EB4EB1"/>
    <w:rsid w:val="00F21636"/>
    <w:rsid w:val="00F22AB9"/>
    <w:rsid w:val="00F44339"/>
    <w:rsid w:val="00FB08FB"/>
    <w:rsid w:val="00FD69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49F59"/>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List Paragraph"/>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 w:type="paragraph" w:customStyle="1" w:styleId="Comments">
    <w:name w:val="Comments"/>
    <w:basedOn w:val="a"/>
    <w:link w:val="CommentsChar"/>
    <w:qFormat/>
    <w:rsid w:val="008913D9"/>
    <w:pPr>
      <w:widowControl/>
      <w:wordWrap/>
      <w:autoSpaceDE/>
      <w:autoSpaceDN/>
      <w:spacing w:before="40" w:after="0" w:line="240" w:lineRule="auto"/>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8913D9"/>
    <w:rPr>
      <w:rFonts w:ascii="Arial" w:eastAsia="MS Mincho" w:hAnsi="Arial" w:cs="Times New Roman"/>
      <w:i/>
      <w:noProof/>
      <w:kern w:val="0"/>
      <w:sz w:val="18"/>
      <w:szCs w:val="24"/>
      <w:lang w:val="en-GB" w:eastAsia="en-GB"/>
    </w:rPr>
  </w:style>
  <w:style w:type="paragraph" w:customStyle="1" w:styleId="Doc-text2">
    <w:name w:val="Doc-text2"/>
    <w:basedOn w:val="a"/>
    <w:link w:val="Doc-text2Char"/>
    <w:qFormat/>
    <w:rsid w:val="008913D9"/>
    <w:pPr>
      <w:widowControl/>
      <w:tabs>
        <w:tab w:val="left" w:pos="1622"/>
      </w:tabs>
      <w:wordWrap/>
      <w:overflowPunct w:val="0"/>
      <w:adjustRightInd w:val="0"/>
      <w:spacing w:after="0" w:line="240" w:lineRule="auto"/>
      <w:ind w:left="1622" w:hanging="363"/>
      <w:jc w:val="left"/>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8913D9"/>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900</Words>
  <Characters>5135</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 June</cp:lastModifiedBy>
  <cp:revision>4</cp:revision>
  <dcterms:created xsi:type="dcterms:W3CDTF">2022-01-11T01:40:00Z</dcterms:created>
  <dcterms:modified xsi:type="dcterms:W3CDTF">2022-01-11T06:51:00Z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